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26767FA3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2C08C45B" w14:textId="647BC313" w:rsidR="001851C1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67619AA4" w14:textId="77777777" w:rsidR="00B77CE9" w:rsidRPr="00EC3CA9" w:rsidRDefault="00E559B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Технології мультимедіа</w:t>
            </w:r>
          </w:p>
        </w:tc>
      </w:tr>
      <w:tr w:rsidR="00757A5C" w:rsidRPr="00D11FFA" w14:paraId="446867E1" w14:textId="77777777" w:rsidTr="00EB5B51">
        <w:trPr>
          <w:trHeight w:val="250"/>
        </w:trPr>
        <w:tc>
          <w:tcPr>
            <w:tcW w:w="3936" w:type="dxa"/>
          </w:tcPr>
          <w:p w14:paraId="2B0B65EF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F5253DE" w14:textId="47817F5A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</w:t>
            </w:r>
            <w:r w:rsidR="00B46CA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технологі</w:t>
            </w:r>
            <w:r w:rsidR="00484C1F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="006C1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3E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6C1A08">
              <w:rPr>
                <w:rFonts w:ascii="Times New Roman" w:hAnsi="Times New Roman" w:cs="Times New Roman"/>
                <w:sz w:val="24"/>
                <w:szCs w:val="24"/>
              </w:rPr>
              <w:t xml:space="preserve"> дизайн</w:t>
            </w:r>
            <w:r w:rsidR="00B46C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757A5C" w:rsidRPr="00EC3CA9" w14:paraId="0AE7E00C" w14:textId="77777777" w:rsidTr="00EB5B51">
        <w:trPr>
          <w:trHeight w:val="250"/>
        </w:trPr>
        <w:tc>
          <w:tcPr>
            <w:tcW w:w="3936" w:type="dxa"/>
          </w:tcPr>
          <w:p w14:paraId="746602DE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08890094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0E020EA5" w14:textId="77777777" w:rsidTr="00EC3CA9">
        <w:trPr>
          <w:trHeight w:val="268"/>
        </w:trPr>
        <w:tc>
          <w:tcPr>
            <w:tcW w:w="3936" w:type="dxa"/>
          </w:tcPr>
          <w:p w14:paraId="7C8ADB43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60A8E4D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57A5C" w:rsidRPr="00EC3CA9" w14:paraId="50F71EEC" w14:textId="77777777" w:rsidTr="00EC3CA9">
        <w:tc>
          <w:tcPr>
            <w:tcW w:w="3936" w:type="dxa"/>
          </w:tcPr>
          <w:p w14:paraId="7FF88E5A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D7A1EA8" w14:textId="77777777" w:rsidR="00EC3CA9" w:rsidRPr="00EC3CA9" w:rsidRDefault="00E559BE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7A5C" w:rsidRPr="00D11FFA" w14:paraId="0D42C54C" w14:textId="77777777" w:rsidTr="00AC3DD8">
        <w:tc>
          <w:tcPr>
            <w:tcW w:w="3936" w:type="dxa"/>
          </w:tcPr>
          <w:p w14:paraId="336A225F" w14:textId="26907F8E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025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4FDEBA19" w14:textId="77777777" w:rsidR="00EC3CA9" w:rsidRDefault="00025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09B559CD" w14:textId="082999B5" w:rsidR="0002576B" w:rsidRPr="00EC3CA9" w:rsidRDefault="00025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програмування</w:t>
            </w:r>
          </w:p>
        </w:tc>
      </w:tr>
      <w:tr w:rsidR="00757A5C" w:rsidRPr="00D11FFA" w14:paraId="75298E2B" w14:textId="77777777" w:rsidTr="00AC3DD8">
        <w:tc>
          <w:tcPr>
            <w:tcW w:w="3936" w:type="dxa"/>
          </w:tcPr>
          <w:p w14:paraId="5597B473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7F27053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</w:t>
            </w:r>
            <w:r w:rsidRPr="00E559BE">
              <w:rPr>
                <w:rFonts w:ascii="Times New Roman" w:hAnsi="Times New Roman" w:cs="Times New Roman"/>
                <w:sz w:val="24"/>
                <w:szCs w:val="24"/>
              </w:rPr>
              <w:t>Основні напрямки розвитку сучасних мультимедійних технологій</w:t>
            </w:r>
          </w:p>
          <w:p w14:paraId="6ACC041B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Апаратно-програмні засоби мультимедіа систем</w:t>
            </w:r>
          </w:p>
          <w:p w14:paraId="2FC6657D" w14:textId="77777777" w:rsidR="00E559BE" w:rsidRPr="00E559BE" w:rsidRDefault="00E559BE" w:rsidP="00E55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Текстова інформація в мультимедіа продуктах</w:t>
            </w:r>
          </w:p>
          <w:p w14:paraId="6930329E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Комп'ютерна графіка</w:t>
            </w:r>
          </w:p>
          <w:p w14:paraId="7912B8CD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Тема 5.</w:t>
            </w:r>
            <w:r w:rsidRP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Акустичне середовище мультимедіа </w:t>
            </w:r>
          </w:p>
          <w:p w14:paraId="5E4895C5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Тема 6.</w:t>
            </w:r>
            <w:r w:rsidRP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Відеосередовище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мультимедіа</w:t>
            </w:r>
          </w:p>
          <w:p w14:paraId="21A685CD" w14:textId="77777777" w:rsidR="00E559BE" w:rsidRPr="00E559BE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r w:rsidRPr="00E559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Мультимедійні презентації та відеоконференції</w:t>
            </w:r>
          </w:p>
          <w:p w14:paraId="0C67DE25" w14:textId="77777777" w:rsidR="00E559BE" w:rsidRPr="006C1A08" w:rsidRDefault="00E559BE" w:rsidP="00E559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 </w:t>
            </w:r>
            <w:r w:rsidRPr="00E559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Глобальна мережа </w:t>
            </w:r>
            <w:r w:rsidRP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Internet</w:t>
            </w:r>
            <w:r w:rsidR="006C1A08" w:rsidRP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та</w:t>
            </w:r>
            <w:r w:rsidR="006C1A08" w:rsidRP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on</w:t>
            </w:r>
            <w:r w:rsidR="006C1A08" w:rsidRP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-</w:t>
            </w:r>
            <w:r w:rsid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line</w:t>
            </w:r>
            <w:r w:rsidR="006C1A08" w:rsidRPr="006C1A0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="006C1A0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конференції</w:t>
            </w:r>
          </w:p>
          <w:p w14:paraId="07C1EEA9" w14:textId="77777777" w:rsidR="00E559BE" w:rsidRPr="00E559BE" w:rsidRDefault="00E559BE" w:rsidP="00E559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-13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Комп'ютерна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графіка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E559B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обробки</w:t>
            </w:r>
            <w:proofErr w:type="spellEnd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растрової</w:t>
            </w:r>
            <w:proofErr w:type="spellEnd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графіки</w:t>
            </w:r>
            <w:proofErr w:type="spellEnd"/>
          </w:p>
          <w:p w14:paraId="35ED8C3B" w14:textId="77777777" w:rsidR="00DB56EF" w:rsidRPr="00D11FFA" w:rsidRDefault="00E559BE" w:rsidP="00E55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-15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Комп'ютерна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графіка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E559B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обробки</w:t>
            </w:r>
            <w:proofErr w:type="spellEnd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векторної</w:t>
            </w:r>
            <w:proofErr w:type="spellEnd"/>
            <w:r w:rsidRPr="00E559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E559B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spellStart"/>
            <w:r w:rsidRPr="00E559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рафіки</w:t>
            </w:r>
            <w:proofErr w:type="spellEnd"/>
          </w:p>
        </w:tc>
      </w:tr>
      <w:tr w:rsidR="00757A5C" w:rsidRPr="00D11FFA" w14:paraId="76A73024" w14:textId="77777777" w:rsidTr="00AC3DD8">
        <w:tc>
          <w:tcPr>
            <w:tcW w:w="3936" w:type="dxa"/>
          </w:tcPr>
          <w:p w14:paraId="5640068C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1481DAB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дисципліни «Технології мультимедіа» дасть можливість </w:t>
            </w:r>
            <w:r w:rsidR="00AE58C7" w:rsidRPr="00AE58C7">
              <w:rPr>
                <w:rFonts w:ascii="Times New Roman" w:hAnsi="Times New Roman" w:cs="Times New Roman"/>
                <w:sz w:val="24"/>
                <w:szCs w:val="24"/>
              </w:rPr>
              <w:t>працювати з апаратними і програмними мультимедійними засобами</w:t>
            </w:r>
          </w:p>
        </w:tc>
      </w:tr>
      <w:tr w:rsidR="00757A5C" w:rsidRPr="00D11FFA" w14:paraId="3BD31853" w14:textId="77777777" w:rsidTr="00AC3DD8">
        <w:tc>
          <w:tcPr>
            <w:tcW w:w="3936" w:type="dxa"/>
          </w:tcPr>
          <w:p w14:paraId="06EEBB36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0F90A9E9" w14:textId="2FE8E05E" w:rsidR="00DB56EF" w:rsidRPr="00D11FFA" w:rsidRDefault="0088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C590956" w14:textId="77777777" w:rsidR="007B7F30" w:rsidRPr="00B77CE9" w:rsidRDefault="00B46CA3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49600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576B"/>
    <w:rsid w:val="000B1FBF"/>
    <w:rsid w:val="000E09FF"/>
    <w:rsid w:val="001851C1"/>
    <w:rsid w:val="001B5AD5"/>
    <w:rsid w:val="0037461D"/>
    <w:rsid w:val="00441317"/>
    <w:rsid w:val="00484C1F"/>
    <w:rsid w:val="004D35F5"/>
    <w:rsid w:val="005048FE"/>
    <w:rsid w:val="00597567"/>
    <w:rsid w:val="006C1A08"/>
    <w:rsid w:val="00757A5C"/>
    <w:rsid w:val="007C0753"/>
    <w:rsid w:val="00871EB3"/>
    <w:rsid w:val="00887E70"/>
    <w:rsid w:val="008B2E75"/>
    <w:rsid w:val="00907177"/>
    <w:rsid w:val="00A1498E"/>
    <w:rsid w:val="00AC3DD8"/>
    <w:rsid w:val="00AE58C7"/>
    <w:rsid w:val="00B46CA3"/>
    <w:rsid w:val="00B61B3C"/>
    <w:rsid w:val="00B77CE9"/>
    <w:rsid w:val="00D11FFA"/>
    <w:rsid w:val="00DB40D3"/>
    <w:rsid w:val="00DB56EF"/>
    <w:rsid w:val="00DF33EF"/>
    <w:rsid w:val="00E37563"/>
    <w:rsid w:val="00E559BE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2C98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7</cp:revision>
  <dcterms:created xsi:type="dcterms:W3CDTF">2022-04-21T09:32:00Z</dcterms:created>
  <dcterms:modified xsi:type="dcterms:W3CDTF">2022-04-23T13:56:00Z</dcterms:modified>
</cp:coreProperties>
</file>